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98" w:rsidRDefault="00402E98" w:rsidP="00402E98">
      <w:pPr>
        <w:rPr>
          <w:rFonts w:ascii="Century Schoolbook" w:hAnsi="Century Schoolbook"/>
          <w:b/>
          <w:sz w:val="28"/>
          <w:szCs w:val="28"/>
          <w:lang w:val="ru-RU"/>
        </w:rPr>
      </w:pPr>
      <w:r w:rsidRPr="00402E98">
        <w:rPr>
          <w:rFonts w:ascii="Century Schoolbook" w:hAnsi="Century Schoolbook"/>
          <w:b/>
          <w:sz w:val="28"/>
          <w:szCs w:val="28"/>
        </w:rPr>
        <w:t>Символіка повісті</w:t>
      </w:r>
      <w:r w:rsidRPr="00402E98">
        <w:rPr>
          <w:rFonts w:ascii="Century Schoolbook" w:hAnsi="Century Schoolbook"/>
          <w:b/>
          <w:sz w:val="28"/>
          <w:szCs w:val="28"/>
          <w:lang w:val="ru-RU"/>
        </w:rPr>
        <w:t xml:space="preserve"> </w:t>
      </w:r>
      <w:proofErr w:type="spellStart"/>
      <w:r w:rsidRPr="00402E98">
        <w:rPr>
          <w:rFonts w:ascii="Century Schoolbook" w:hAnsi="Century Schoolbook"/>
          <w:b/>
          <w:sz w:val="28"/>
          <w:szCs w:val="28"/>
          <w:lang w:val="ru-RU"/>
        </w:rPr>
        <w:t>Ернеста</w:t>
      </w:r>
      <w:proofErr w:type="spellEnd"/>
      <w:r w:rsidRPr="00402E98">
        <w:rPr>
          <w:rFonts w:ascii="Century Schoolbook" w:hAnsi="Century Schoolbook"/>
          <w:b/>
          <w:sz w:val="28"/>
          <w:szCs w:val="28"/>
          <w:lang w:val="ru-RU"/>
        </w:rPr>
        <w:t xml:space="preserve"> </w:t>
      </w:r>
      <w:proofErr w:type="spellStart"/>
      <w:r w:rsidRPr="00402E98">
        <w:rPr>
          <w:rFonts w:ascii="Century Schoolbook" w:hAnsi="Century Schoolbook"/>
          <w:b/>
          <w:sz w:val="28"/>
          <w:szCs w:val="28"/>
          <w:lang w:val="ru-RU"/>
        </w:rPr>
        <w:t>Хемынгуея</w:t>
      </w:r>
      <w:proofErr w:type="spellEnd"/>
      <w:r w:rsidRPr="00402E98">
        <w:rPr>
          <w:rFonts w:ascii="Century Schoolbook" w:hAnsi="Century Schoolbook"/>
          <w:b/>
          <w:sz w:val="28"/>
          <w:szCs w:val="28"/>
          <w:lang w:val="ru-RU"/>
        </w:rPr>
        <w:t xml:space="preserve"> «</w:t>
      </w:r>
      <w:proofErr w:type="spellStart"/>
      <w:r w:rsidRPr="00402E98">
        <w:rPr>
          <w:rFonts w:ascii="Century Schoolbook" w:hAnsi="Century Schoolbook"/>
          <w:b/>
          <w:sz w:val="28"/>
          <w:szCs w:val="28"/>
          <w:lang w:val="ru-RU"/>
        </w:rPr>
        <w:t>Старий</w:t>
      </w:r>
      <w:proofErr w:type="spellEnd"/>
      <w:r w:rsidRPr="00402E98">
        <w:rPr>
          <w:rFonts w:ascii="Century Schoolbook" w:hAnsi="Century Schoolbook"/>
          <w:b/>
          <w:sz w:val="28"/>
          <w:szCs w:val="28"/>
          <w:lang w:val="ru-RU"/>
        </w:rPr>
        <w:t xml:space="preserve"> </w:t>
      </w:r>
      <w:proofErr w:type="spellStart"/>
      <w:r w:rsidRPr="00402E98">
        <w:rPr>
          <w:rFonts w:ascii="Century Schoolbook" w:hAnsi="Century Schoolbook"/>
          <w:b/>
          <w:sz w:val="28"/>
          <w:szCs w:val="28"/>
          <w:lang w:val="ru-RU"/>
        </w:rPr>
        <w:t>ы</w:t>
      </w:r>
      <w:proofErr w:type="spellEnd"/>
      <w:r w:rsidRPr="00402E98">
        <w:rPr>
          <w:rFonts w:ascii="Century Schoolbook" w:hAnsi="Century Schoolbook"/>
          <w:b/>
          <w:sz w:val="28"/>
          <w:szCs w:val="28"/>
          <w:lang w:val="ru-RU"/>
        </w:rPr>
        <w:t xml:space="preserve"> море»</w:t>
      </w:r>
    </w:p>
    <w:p w:rsidR="00402E98" w:rsidRPr="00402E98" w:rsidRDefault="00402E98" w:rsidP="00402E98">
      <w:pPr>
        <w:rPr>
          <w:rFonts w:ascii="Century Schoolbook" w:hAnsi="Century Schoolbook"/>
          <w:b/>
          <w:sz w:val="28"/>
          <w:szCs w:val="28"/>
          <w:lang w:val="ru-RU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9"/>
        <w:gridCol w:w="8653"/>
      </w:tblGrid>
      <w:tr w:rsidR="00402E98" w:rsidRPr="00402E98" w:rsidTr="00402E98">
        <w:trPr>
          <w:trHeight w:hRule="exact" w:val="52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Default="00402E98" w:rsidP="00402E98">
            <w:pPr>
              <w:shd w:val="clear" w:color="auto" w:fill="FFFFFF"/>
              <w:ind w:left="10" w:firstLine="6"/>
              <w:jc w:val="center"/>
              <w:rPr>
                <w:rFonts w:ascii="Century Schoolbook" w:eastAsia="Times New Roman" w:hAnsi="Century Schoolbook"/>
                <w:b/>
                <w:sz w:val="28"/>
                <w:szCs w:val="28"/>
                <w:lang w:val="ru-RU"/>
              </w:rPr>
            </w:pPr>
            <w:r w:rsidRPr="00402E98">
              <w:rPr>
                <w:rFonts w:ascii="Century Schoolbook" w:eastAsia="Times New Roman" w:hAnsi="Century Schoolbook"/>
                <w:b/>
                <w:sz w:val="28"/>
                <w:szCs w:val="28"/>
              </w:rPr>
              <w:t>Символи</w:t>
            </w:r>
          </w:p>
          <w:p w:rsidR="00402E98" w:rsidRDefault="00402E98" w:rsidP="00402E98">
            <w:pPr>
              <w:shd w:val="clear" w:color="auto" w:fill="FFFFFF"/>
              <w:ind w:left="10" w:firstLine="6"/>
              <w:jc w:val="center"/>
              <w:rPr>
                <w:rFonts w:ascii="Century Schoolbook" w:eastAsia="Times New Roman" w:hAnsi="Century Schoolbook"/>
                <w:b/>
                <w:sz w:val="28"/>
                <w:szCs w:val="28"/>
                <w:lang w:val="ru-RU"/>
              </w:rPr>
            </w:pPr>
          </w:p>
          <w:p w:rsidR="00402E98" w:rsidRPr="00402E98" w:rsidRDefault="00402E98" w:rsidP="00402E98">
            <w:pPr>
              <w:shd w:val="clear" w:color="auto" w:fill="FFFFFF"/>
              <w:ind w:left="10" w:firstLine="6"/>
              <w:jc w:val="center"/>
              <w:rPr>
                <w:rFonts w:ascii="Century Schoolbook" w:hAnsi="Century Schoolbook"/>
                <w:b/>
                <w:sz w:val="28"/>
                <w:szCs w:val="28"/>
                <w:lang w:val="ru-RU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402E98">
            <w:pPr>
              <w:shd w:val="clear" w:color="auto" w:fill="FFFFFF"/>
              <w:ind w:left="427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b/>
                <w:sz w:val="28"/>
                <w:szCs w:val="28"/>
              </w:rPr>
              <w:t>їхнє значення</w:t>
            </w:r>
          </w:p>
        </w:tc>
      </w:tr>
      <w:tr w:rsidR="00402E98" w:rsidRPr="00402E98" w:rsidTr="00402E98">
        <w:trPr>
          <w:trHeight w:hRule="exact" w:val="58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0" w:firstLine="6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рибалка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непереможний дух людини</w:t>
            </w:r>
          </w:p>
        </w:tc>
      </w:tr>
      <w:tr w:rsidR="00402E98" w:rsidRPr="00402E98" w:rsidTr="00402E98">
        <w:trPr>
          <w:trHeight w:hRule="exact" w:val="85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0" w:firstLine="6"/>
              <w:rPr>
                <w:rFonts w:ascii="Century Schoolbook" w:eastAsia="Times New Roman" w:hAnsi="Century Schoolbook"/>
                <w:sz w:val="28"/>
                <w:szCs w:val="28"/>
              </w:rPr>
            </w:pPr>
            <w:r w:rsidRPr="00402E98">
              <w:rPr>
                <w:rFonts w:ascii="Century Schoolbook" w:hAnsi="Century Schoolbook"/>
                <w:b/>
                <w:sz w:val="28"/>
                <w:szCs w:val="28"/>
              </w:rPr>
              <w:t>Вітрило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hAnsi="Century Schoolbook"/>
                <w:sz w:val="28"/>
                <w:szCs w:val="28"/>
              </w:rPr>
              <w:t>– співвідноситься з символікою повітря, вітру. Є атрибутом фортуни й уособлює її мінливість.</w:t>
            </w:r>
          </w:p>
          <w:p w:rsidR="00402E98" w:rsidRPr="00402E98" w:rsidRDefault="00402E98" w:rsidP="00924DAF">
            <w:pPr>
              <w:shd w:val="clear" w:color="auto" w:fill="FFFFFF"/>
              <w:ind w:left="77" w:firstLine="0"/>
              <w:rPr>
                <w:rFonts w:ascii="Century Schoolbook" w:eastAsia="Times New Roman" w:hAnsi="Century Schoolbook"/>
                <w:sz w:val="28"/>
                <w:szCs w:val="28"/>
              </w:rPr>
            </w:pPr>
          </w:p>
        </w:tc>
      </w:tr>
      <w:tr w:rsidR="00402E98" w:rsidRPr="00402E98" w:rsidTr="00402E98">
        <w:trPr>
          <w:trHeight w:hRule="exact" w:val="55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0" w:firstLine="6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риба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доля людини, її вдача, сенс життя</w:t>
            </w:r>
          </w:p>
        </w:tc>
      </w:tr>
      <w:tr w:rsidR="00402E98" w:rsidRPr="00402E98" w:rsidTr="00402E98">
        <w:trPr>
          <w:trHeight w:hRule="exact" w:val="695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0" w:firstLine="6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акули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навколишнє зло</w:t>
            </w:r>
          </w:p>
        </w:tc>
      </w:tr>
      <w:tr w:rsidR="00402E98" w:rsidRPr="00402E98" w:rsidTr="00402E98">
        <w:trPr>
          <w:trHeight w:hRule="exact" w:val="94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5" w:firstLine="6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леви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spacing w:line="192" w:lineRule="exact"/>
              <w:ind w:left="77" w:right="-40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пам'ять про пережиту боротьбу, готовність до нового бою, мрії</w:t>
            </w:r>
          </w:p>
        </w:tc>
      </w:tr>
      <w:tr w:rsidR="00402E98" w:rsidRPr="00402E98" w:rsidTr="00402E98">
        <w:trPr>
          <w:trHeight w:val="236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4" w:firstLine="6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море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ind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pacing w:val="-2"/>
                <w:sz w:val="28"/>
                <w:szCs w:val="28"/>
              </w:rPr>
              <w:t xml:space="preserve">буття, сповнене пристрасті, випробувань, </w:t>
            </w: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 xml:space="preserve">поразок, переживань, перемог. </w:t>
            </w:r>
            <w:r w:rsidRPr="00402E98">
              <w:rPr>
                <w:rFonts w:ascii="Century Schoolbook" w:hAnsi="Century Schoolbook"/>
                <w:sz w:val="28"/>
                <w:szCs w:val="28"/>
              </w:rPr>
              <w:t>давні греки бачили в морі втілення материнського початку. В той же час – це образ стихії, що несе лихо і смерть. Плавання морем нерідко розглядається як стан між життям і смертю. Море – це ще й непереборна сила природи, сама вічність.</w:t>
            </w:r>
          </w:p>
        </w:tc>
      </w:tr>
      <w:tr w:rsidR="00402E98" w:rsidRPr="00402E98" w:rsidTr="00402E98">
        <w:trPr>
          <w:trHeight w:hRule="exact" w:val="79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spacing w:line="197" w:lineRule="exact"/>
              <w:ind w:left="10" w:right="216" w:firstLine="6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самотність старого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 xml:space="preserve">відчуження людей </w:t>
            </w:r>
            <w:r w:rsidRPr="00402E98">
              <w:rPr>
                <w:rFonts w:ascii="Century Schoolbook" w:eastAsia="Times New Roman" w:hAnsi="Century Schoolbook"/>
                <w:sz w:val="28"/>
                <w:szCs w:val="28"/>
                <w:lang w:val="en-US"/>
              </w:rPr>
              <w:t>XX</w:t>
            </w: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 xml:space="preserve"> століття</w:t>
            </w:r>
          </w:p>
        </w:tc>
      </w:tr>
      <w:tr w:rsidR="00402E98" w:rsidRPr="00402E98" w:rsidTr="00402E98">
        <w:trPr>
          <w:trHeight w:hRule="exact" w:val="81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0" w:firstLine="6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z w:val="28"/>
                <w:szCs w:val="28"/>
              </w:rPr>
              <w:t>хлопчик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eastAsia="Times New Roman" w:hAnsi="Century Schoolbook"/>
                <w:spacing w:val="-2"/>
                <w:sz w:val="28"/>
                <w:szCs w:val="28"/>
              </w:rPr>
              <w:t>надія на єднання поколінь , оновлення життя</w:t>
            </w:r>
          </w:p>
        </w:tc>
      </w:tr>
      <w:tr w:rsidR="00402E98" w:rsidRPr="00402E98" w:rsidTr="00402E98">
        <w:trPr>
          <w:trHeight w:hRule="exact" w:val="179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0" w:firstLine="6"/>
              <w:rPr>
                <w:rFonts w:ascii="Century Schoolbook" w:eastAsia="Times New Roman" w:hAnsi="Century Schoolbook"/>
                <w:sz w:val="28"/>
                <w:szCs w:val="28"/>
              </w:rPr>
            </w:pPr>
            <w:r w:rsidRPr="00402E98">
              <w:rPr>
                <w:rFonts w:ascii="Century Schoolbook" w:hAnsi="Century Schoolbook"/>
                <w:b/>
                <w:sz w:val="28"/>
                <w:szCs w:val="28"/>
              </w:rPr>
              <w:t>Старий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hAnsi="Century Schoolbook"/>
                <w:sz w:val="28"/>
                <w:szCs w:val="28"/>
              </w:rPr>
              <w:t>багатоліття в різних культурах розглядається як знак праведності, божественного благословення. Старі люди можуть передбачити найвищі істини.</w:t>
            </w:r>
          </w:p>
          <w:p w:rsidR="00402E98" w:rsidRPr="00402E98" w:rsidRDefault="00402E98" w:rsidP="00924DAF">
            <w:pPr>
              <w:shd w:val="clear" w:color="auto" w:fill="FFFFFF"/>
              <w:ind w:left="77" w:firstLine="0"/>
              <w:rPr>
                <w:rFonts w:ascii="Century Schoolbook" w:eastAsia="Times New Roman" w:hAnsi="Century Schoolbook"/>
                <w:spacing w:val="-2"/>
                <w:sz w:val="28"/>
                <w:szCs w:val="28"/>
              </w:rPr>
            </w:pPr>
          </w:p>
        </w:tc>
      </w:tr>
      <w:tr w:rsidR="00402E98" w:rsidRPr="00402E98" w:rsidTr="00402E98">
        <w:trPr>
          <w:trHeight w:val="3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shd w:val="clear" w:color="auto" w:fill="FFFFFF"/>
              <w:ind w:left="10" w:firstLine="6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402E98">
              <w:rPr>
                <w:rFonts w:ascii="Century Schoolbook" w:hAnsi="Century Schoolbook"/>
                <w:b/>
                <w:sz w:val="28"/>
                <w:szCs w:val="28"/>
              </w:rPr>
              <w:t>Човен на тлі безмежного простору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98" w:rsidRPr="00402E98" w:rsidRDefault="00402E98" w:rsidP="00924DAF">
            <w:pPr>
              <w:ind w:firstLine="0"/>
              <w:rPr>
                <w:rFonts w:ascii="Century Schoolbook" w:hAnsi="Century Schoolbook"/>
                <w:sz w:val="28"/>
                <w:szCs w:val="28"/>
              </w:rPr>
            </w:pPr>
            <w:r w:rsidRPr="00402E98">
              <w:rPr>
                <w:rFonts w:ascii="Century Schoolbook" w:hAnsi="Century Schoolbook"/>
                <w:sz w:val="28"/>
                <w:szCs w:val="28"/>
              </w:rPr>
              <w:t>самотність.</w:t>
            </w:r>
          </w:p>
          <w:p w:rsidR="00402E98" w:rsidRPr="00402E98" w:rsidRDefault="00402E98" w:rsidP="00924DAF">
            <w:pPr>
              <w:ind w:left="77" w:firstLine="0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DE49C1" w:rsidRDefault="00DE49C1"/>
    <w:sectPr w:rsidR="00DE49C1" w:rsidSect="00DE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98"/>
    <w:rsid w:val="00402E98"/>
    <w:rsid w:val="00D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E98"/>
    <w:pPr>
      <w:spacing w:after="0" w:line="240" w:lineRule="auto"/>
      <w:ind w:firstLine="357"/>
    </w:pPr>
    <w:rPr>
      <w:rFonts w:ascii="Times New Roman" w:eastAsia="Calibri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Корисувач</dc:creator>
  <cp:lastModifiedBy>Корисувач</cp:lastModifiedBy>
  <cp:revision>1</cp:revision>
  <dcterms:created xsi:type="dcterms:W3CDTF">2014-02-09T20:53:00Z</dcterms:created>
  <dcterms:modified xsi:type="dcterms:W3CDTF">2014-02-09T20:58:00Z</dcterms:modified>
</cp:coreProperties>
</file>